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6D2E1" w14:textId="77777777" w:rsidR="007111D7" w:rsidRDefault="007111D7" w:rsidP="007111D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Město Roudnice nad Labem</w:t>
      </w:r>
    </w:p>
    <w:p w14:paraId="1E84CFF7" w14:textId="77777777" w:rsidR="007111D7" w:rsidRDefault="007111D7" w:rsidP="007111D7">
      <w:pPr>
        <w:jc w:val="center"/>
      </w:pPr>
      <w:r>
        <w:t>Stavební úřad, státní památková péče</w:t>
      </w:r>
    </w:p>
    <w:p w14:paraId="682B027B" w14:textId="77777777" w:rsidR="007111D7" w:rsidRDefault="007111D7" w:rsidP="007111D7"/>
    <w:p w14:paraId="550B1B06" w14:textId="77777777" w:rsidR="007111D7" w:rsidRDefault="007111D7" w:rsidP="007111D7"/>
    <w:p w14:paraId="26189610" w14:textId="77777777" w:rsidR="007111D7" w:rsidRDefault="007111D7" w:rsidP="007111D7">
      <w:r>
        <w:rPr>
          <w:b/>
          <w:u w:val="single"/>
        </w:rPr>
        <w:t>Předkladatel:</w:t>
      </w:r>
      <w:r>
        <w:t xml:space="preserve"> Ing. Zuzana Kmoníčková</w:t>
      </w:r>
    </w:p>
    <w:p w14:paraId="1841B856" w14:textId="77777777" w:rsidR="007111D7" w:rsidRDefault="007111D7" w:rsidP="007111D7"/>
    <w:p w14:paraId="2C496A86" w14:textId="77777777" w:rsidR="007111D7" w:rsidRDefault="007111D7" w:rsidP="007111D7">
      <w:r>
        <w:rPr>
          <w:b/>
          <w:u w:val="single"/>
        </w:rPr>
        <w:t>Zpracovatel:</w:t>
      </w:r>
      <w:r>
        <w:rPr>
          <w:b/>
        </w:rPr>
        <w:t xml:space="preserve"> </w:t>
      </w:r>
      <w:r>
        <w:t xml:space="preserve">Patrik Kunt, </w:t>
      </w:r>
      <w:proofErr w:type="spellStart"/>
      <w:r>
        <w:t>DiS</w:t>
      </w:r>
      <w:proofErr w:type="spellEnd"/>
      <w:r>
        <w:t>.</w:t>
      </w:r>
    </w:p>
    <w:p w14:paraId="178861C3" w14:textId="77777777" w:rsidR="007111D7" w:rsidRDefault="007111D7" w:rsidP="007111D7">
      <w:pPr>
        <w:rPr>
          <w:b/>
          <w:u w:val="single"/>
        </w:rPr>
      </w:pPr>
    </w:p>
    <w:p w14:paraId="1F13083B" w14:textId="77777777" w:rsidR="007111D7" w:rsidRDefault="007111D7" w:rsidP="007111D7">
      <w:pPr>
        <w:jc w:val="both"/>
        <w:rPr>
          <w:b/>
        </w:rPr>
      </w:pPr>
      <w:r>
        <w:rPr>
          <w:b/>
          <w:u w:val="single"/>
        </w:rPr>
        <w:t>Předmět jednání:</w:t>
      </w:r>
      <w:r>
        <w:rPr>
          <w:b/>
        </w:rPr>
        <w:t xml:space="preserve"> </w:t>
      </w:r>
    </w:p>
    <w:p w14:paraId="53A49E40" w14:textId="2DDE0EA6" w:rsidR="007111D7" w:rsidRPr="007111D7" w:rsidRDefault="007111D7" w:rsidP="007111D7">
      <w:pPr>
        <w:spacing w:before="120"/>
        <w:jc w:val="both"/>
        <w:rPr>
          <w:b/>
        </w:rPr>
      </w:pPr>
      <w:r>
        <w:t>Částečná revokace usnesení č. 37/2025/25 - r</w:t>
      </w:r>
      <w:r>
        <w:t>ozdělení finančního příspěvku z Ministerstva kultury České republiky n</w:t>
      </w:r>
      <w:r>
        <w:t>a</w:t>
      </w:r>
      <w:r>
        <w:t xml:space="preserve"> památkově chráněné objekty na území městské památkové zóny Roudnice</w:t>
      </w:r>
      <w:r>
        <w:t xml:space="preserve"> </w:t>
      </w:r>
      <w:r>
        <w:t>nad Labem pro rok 2025</w:t>
      </w:r>
      <w:r>
        <w:t>.</w:t>
      </w:r>
    </w:p>
    <w:p w14:paraId="6D57F296" w14:textId="77777777" w:rsidR="007111D7" w:rsidRDefault="007111D7" w:rsidP="007111D7"/>
    <w:p w14:paraId="62024F90" w14:textId="77777777" w:rsidR="007111D7" w:rsidRDefault="007111D7" w:rsidP="007111D7">
      <w:r>
        <w:rPr>
          <w:b/>
          <w:u w:val="single"/>
        </w:rPr>
        <w:t xml:space="preserve">Do jednání ZM dne: </w:t>
      </w:r>
      <w:r>
        <w:t xml:space="preserve"> 18.6.2025</w:t>
      </w:r>
    </w:p>
    <w:p w14:paraId="0DB336E2" w14:textId="77777777" w:rsidR="007111D7" w:rsidRDefault="007111D7" w:rsidP="007111D7">
      <w:pPr>
        <w:rPr>
          <w:b/>
          <w:u w:val="single"/>
        </w:rPr>
      </w:pPr>
    </w:p>
    <w:p w14:paraId="2F4D4156" w14:textId="77777777" w:rsidR="007111D7" w:rsidRDefault="007111D7" w:rsidP="007111D7">
      <w:pPr>
        <w:spacing w:before="120"/>
      </w:pPr>
      <w:r>
        <w:rPr>
          <w:b/>
          <w:u w:val="single"/>
        </w:rPr>
        <w:t>Důvodová zpráva:</w:t>
      </w:r>
    </w:p>
    <w:p w14:paraId="41D053CA" w14:textId="77777777" w:rsidR="007111D7" w:rsidRDefault="007111D7" w:rsidP="007111D7">
      <w:pPr>
        <w:spacing w:before="120"/>
        <w:jc w:val="both"/>
      </w:pPr>
      <w:r>
        <w:t>Ministerstvo kultury České republiky pro rok 2025 přislíbilo poskytnutí finančního příspěvku na opravy památkově chráněných objektů v Městské památkové zóně Roudnice nad Labem v celkové výši 610 tis. Kč.</w:t>
      </w:r>
    </w:p>
    <w:p w14:paraId="702B3429" w14:textId="1987441F" w:rsidR="007111D7" w:rsidRDefault="007111D7" w:rsidP="007111D7">
      <w:pPr>
        <w:spacing w:before="120"/>
        <w:jc w:val="both"/>
      </w:pPr>
      <w:r>
        <w:t>Podmínkou pro poskytnutí příspěvku z Ministerstva kultury České republiky na opravy památkově chráněných objektů je příspěvek Města ve výši 10 % z celkových cen díla u každého objekt</w:t>
      </w:r>
      <w:r>
        <w:t>u</w:t>
      </w:r>
      <w:r>
        <w:t>.</w:t>
      </w:r>
    </w:p>
    <w:p w14:paraId="447D098C" w14:textId="77777777" w:rsidR="007111D7" w:rsidRDefault="007111D7" w:rsidP="007111D7">
      <w:pPr>
        <w:spacing w:before="120"/>
        <w:jc w:val="both"/>
      </w:pPr>
      <w:r>
        <w:t xml:space="preserve">Touto záležitostí se ZM zabývalo na svém zasedání dne 9.4.2025 (usnesení č. 37/2025/ZM), kde bylo schváleno rozdělení finančního příspěvku z Ministerstva kultury České republiky a příspěvek města 10 %. </w:t>
      </w:r>
    </w:p>
    <w:p w14:paraId="0BE4150E" w14:textId="77777777" w:rsidR="007111D7" w:rsidRDefault="007111D7" w:rsidP="007111D7">
      <w:pPr>
        <w:spacing w:before="120"/>
        <w:jc w:val="both"/>
      </w:pPr>
      <w:r>
        <w:t>Schválené financování na opravy památek v Programu regenerace MPZ Roudnice nad Labem:</w:t>
      </w:r>
    </w:p>
    <w:tbl>
      <w:tblPr>
        <w:tblW w:w="89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661"/>
        <w:gridCol w:w="1020"/>
        <w:gridCol w:w="1163"/>
        <w:gridCol w:w="876"/>
        <w:gridCol w:w="1083"/>
      </w:tblGrid>
      <w:tr w:rsidR="007111D7" w14:paraId="0E48A4DC" w14:textId="77777777" w:rsidTr="00AF57FC">
        <w:tc>
          <w:tcPr>
            <w:tcW w:w="2126" w:type="dxa"/>
            <w:shd w:val="clear" w:color="auto" w:fill="auto"/>
          </w:tcPr>
          <w:p w14:paraId="480881B8" w14:textId="77777777" w:rsidR="007111D7" w:rsidRDefault="007111D7" w:rsidP="00AF57FC">
            <w:r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09653C33" w14:textId="77777777" w:rsidR="007111D7" w:rsidRDefault="007111D7" w:rsidP="00AF57FC">
            <w: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0BC32787" w14:textId="77777777" w:rsidR="007111D7" w:rsidRDefault="007111D7" w:rsidP="00AF57FC">
            <w: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58D025F5" w14:textId="77777777" w:rsidR="007111D7" w:rsidRDefault="007111D7" w:rsidP="00AF57FC">
            <w: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444CFF85" w14:textId="77777777" w:rsidR="007111D7" w:rsidRDefault="007111D7" w:rsidP="00AF57FC">
            <w: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58F37126" w14:textId="77777777" w:rsidR="007111D7" w:rsidRDefault="007111D7" w:rsidP="00AF57FC">
            <w:r>
              <w:t xml:space="preserve"> Podíl vlastníka (Kč)</w:t>
            </w:r>
          </w:p>
        </w:tc>
      </w:tr>
      <w:tr w:rsidR="007111D7" w14:paraId="690D7280" w14:textId="77777777" w:rsidTr="00AF57FC">
        <w:trPr>
          <w:trHeight w:val="1290"/>
        </w:trPr>
        <w:tc>
          <w:tcPr>
            <w:tcW w:w="2126" w:type="dxa"/>
            <w:shd w:val="clear" w:color="auto" w:fill="auto"/>
            <w:vAlign w:val="center"/>
          </w:tcPr>
          <w:p w14:paraId="13E94E89" w14:textId="77777777" w:rsidR="007111D7" w:rsidRDefault="007111D7" w:rsidP="00AF57FC">
            <w:r>
              <w:t xml:space="preserve">Městský dům, Husovo náměstí č. p. 54, </w:t>
            </w:r>
            <w:proofErr w:type="spellStart"/>
            <w:r>
              <w:t>parc</w:t>
            </w:r>
            <w:proofErr w:type="spellEnd"/>
            <w:r>
              <w:t>. č. 179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7876A399" w14:textId="77777777" w:rsidR="007111D7" w:rsidRDefault="007111D7" w:rsidP="00AF57FC">
            <w:r>
              <w:t xml:space="preserve">II. </w:t>
            </w:r>
            <w:proofErr w:type="gramStart"/>
            <w:r>
              <w:t>Etapa - Obnova</w:t>
            </w:r>
            <w:proofErr w:type="gramEnd"/>
            <w:r>
              <w:t xml:space="preserve"> krovu, výměna střešní krytiny, výměna schodiště.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A6F2FDF" w14:textId="77777777" w:rsidR="007111D7" w:rsidRDefault="007111D7" w:rsidP="00AF57FC">
            <w:r>
              <w:t>640.000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8C71A1" w14:textId="77777777" w:rsidR="007111D7" w:rsidRDefault="007111D7" w:rsidP="00AF57FC">
            <w:pPr>
              <w:jc w:val="center"/>
            </w:pPr>
            <w:r>
              <w:t>320.000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EFEB75" w14:textId="77777777" w:rsidR="007111D7" w:rsidRDefault="007111D7" w:rsidP="00AF57FC">
            <w:pPr>
              <w:jc w:val="center"/>
            </w:pPr>
            <w:r>
              <w:t>64.000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28A34C" w14:textId="77777777" w:rsidR="007111D7" w:rsidRDefault="007111D7" w:rsidP="00AF57FC">
            <w:pPr>
              <w:jc w:val="center"/>
            </w:pPr>
            <w:r>
              <w:t>256.000</w:t>
            </w:r>
          </w:p>
        </w:tc>
      </w:tr>
      <w:tr w:rsidR="007111D7" w14:paraId="4C9A0235" w14:textId="77777777" w:rsidTr="00AF57FC">
        <w:trPr>
          <w:trHeight w:val="1434"/>
        </w:trPr>
        <w:tc>
          <w:tcPr>
            <w:tcW w:w="2126" w:type="dxa"/>
            <w:shd w:val="clear" w:color="auto" w:fill="auto"/>
            <w:vAlign w:val="center"/>
          </w:tcPr>
          <w:p w14:paraId="43EE74D0" w14:textId="77777777" w:rsidR="007111D7" w:rsidRDefault="007111D7" w:rsidP="00AF57FC">
            <w:r>
              <w:t xml:space="preserve">Činžovní dům, Arnoštova č. p. 97, </w:t>
            </w:r>
            <w:proofErr w:type="spellStart"/>
            <w:r>
              <w:t>parc</w:t>
            </w:r>
            <w:proofErr w:type="spellEnd"/>
            <w:r>
              <w:t>. č. 134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2E042103" w14:textId="77777777" w:rsidR="007111D7" w:rsidRDefault="007111D7" w:rsidP="00AF57FC">
            <w:pPr>
              <w:spacing w:before="120"/>
            </w:pPr>
            <w:r>
              <w:t>Výměna střešní krytiny, oprava komínů.</w:t>
            </w:r>
          </w:p>
          <w:p w14:paraId="6F733492" w14:textId="77777777" w:rsidR="007111D7" w:rsidRDefault="007111D7" w:rsidP="00AF57FC"/>
        </w:tc>
        <w:tc>
          <w:tcPr>
            <w:tcW w:w="1016" w:type="dxa"/>
            <w:shd w:val="clear" w:color="auto" w:fill="auto"/>
            <w:vAlign w:val="center"/>
          </w:tcPr>
          <w:p w14:paraId="31B4C5FE" w14:textId="77777777" w:rsidR="007111D7" w:rsidRDefault="007111D7" w:rsidP="00AF57FC">
            <w:pPr>
              <w:jc w:val="center"/>
            </w:pPr>
            <w:r>
              <w:t>580.000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1C6BF9" w14:textId="77777777" w:rsidR="007111D7" w:rsidRDefault="007111D7" w:rsidP="00AF57FC">
            <w:pPr>
              <w:jc w:val="center"/>
            </w:pPr>
            <w:r>
              <w:t>290.000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673356" w14:textId="77777777" w:rsidR="007111D7" w:rsidRDefault="007111D7" w:rsidP="00AF57FC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2911BC" w14:textId="77777777" w:rsidR="007111D7" w:rsidRDefault="007111D7" w:rsidP="00AF57FC">
            <w:pPr>
              <w:jc w:val="center"/>
            </w:pPr>
            <w:r>
              <w:t>290.000</w:t>
            </w:r>
          </w:p>
        </w:tc>
      </w:tr>
      <w:tr w:rsidR="007111D7" w14:paraId="70CC5393" w14:textId="77777777" w:rsidTr="00AF57FC">
        <w:tc>
          <w:tcPr>
            <w:tcW w:w="2126" w:type="dxa"/>
            <w:shd w:val="clear" w:color="auto" w:fill="auto"/>
          </w:tcPr>
          <w:p w14:paraId="4B539A34" w14:textId="77777777" w:rsidR="007111D7" w:rsidRDefault="007111D7" w:rsidP="00AF57FC">
            <w:r>
              <w:t>Celkem:</w:t>
            </w:r>
          </w:p>
        </w:tc>
        <w:tc>
          <w:tcPr>
            <w:tcW w:w="2661" w:type="dxa"/>
            <w:shd w:val="clear" w:color="auto" w:fill="auto"/>
          </w:tcPr>
          <w:p w14:paraId="614F9EF8" w14:textId="77777777" w:rsidR="007111D7" w:rsidRDefault="007111D7" w:rsidP="00AF57FC"/>
        </w:tc>
        <w:tc>
          <w:tcPr>
            <w:tcW w:w="1016" w:type="dxa"/>
            <w:shd w:val="clear" w:color="auto" w:fill="auto"/>
          </w:tcPr>
          <w:p w14:paraId="46928761" w14:textId="77777777" w:rsidR="007111D7" w:rsidRDefault="007111D7" w:rsidP="00AF57FC"/>
        </w:tc>
        <w:tc>
          <w:tcPr>
            <w:tcW w:w="0" w:type="auto"/>
            <w:shd w:val="clear" w:color="auto" w:fill="auto"/>
          </w:tcPr>
          <w:p w14:paraId="7E6074AB" w14:textId="77777777" w:rsidR="007111D7" w:rsidRPr="007266EB" w:rsidRDefault="007111D7" w:rsidP="00AF57FC">
            <w:pPr>
              <w:rPr>
                <w:b/>
                <w:bCs/>
              </w:rPr>
            </w:pPr>
            <w:r>
              <w:t xml:space="preserve"> 610.000</w:t>
            </w:r>
          </w:p>
        </w:tc>
        <w:tc>
          <w:tcPr>
            <w:tcW w:w="0" w:type="auto"/>
            <w:shd w:val="clear" w:color="auto" w:fill="auto"/>
          </w:tcPr>
          <w:p w14:paraId="5568BB8E" w14:textId="77777777" w:rsidR="007111D7" w:rsidRDefault="007111D7" w:rsidP="00AF57FC">
            <w:r>
              <w:t>64.000</w:t>
            </w:r>
          </w:p>
        </w:tc>
        <w:tc>
          <w:tcPr>
            <w:tcW w:w="0" w:type="auto"/>
            <w:shd w:val="clear" w:color="auto" w:fill="auto"/>
          </w:tcPr>
          <w:p w14:paraId="2DF0251B" w14:textId="77777777" w:rsidR="007111D7" w:rsidRDefault="007111D7" w:rsidP="00AF57FC">
            <w:r>
              <w:t xml:space="preserve">              </w:t>
            </w:r>
          </w:p>
        </w:tc>
      </w:tr>
    </w:tbl>
    <w:p w14:paraId="69AF1547" w14:textId="77777777" w:rsidR="007111D7" w:rsidRDefault="007111D7" w:rsidP="007111D7"/>
    <w:p w14:paraId="7CD02DC4" w14:textId="77777777" w:rsidR="007111D7" w:rsidRDefault="007111D7" w:rsidP="007111D7">
      <w:pPr>
        <w:jc w:val="both"/>
      </w:pPr>
      <w:r>
        <w:t>Dne 29.4.2025 bylo správnímu orgánu doručeno oznámení o nerealizace projektu obnovy kulturní památky č. p. 54, Husovo náměstí, Roudnice nad Labem.</w:t>
      </w:r>
    </w:p>
    <w:p w14:paraId="5978A466" w14:textId="77777777" w:rsidR="007111D7" w:rsidRDefault="007111D7" w:rsidP="007111D7">
      <w:pPr>
        <w:spacing w:before="120"/>
        <w:jc w:val="both"/>
      </w:pPr>
      <w:r>
        <w:t xml:space="preserve">Na základě tohoto oznámení a doplnění rozpočtů k daným akcím dochází k přerozdělení příspěvku z Ministerstva kultury a ke změně příspěvku města. </w:t>
      </w:r>
    </w:p>
    <w:p w14:paraId="0447C1FD" w14:textId="77777777" w:rsidR="007111D7" w:rsidRDefault="007111D7" w:rsidP="007111D7">
      <w:pPr>
        <w:rPr>
          <w:b/>
          <w:u w:val="single"/>
        </w:rPr>
      </w:pPr>
    </w:p>
    <w:p w14:paraId="4FE9ADB9" w14:textId="77777777" w:rsidR="007111D7" w:rsidRDefault="007111D7" w:rsidP="007111D7">
      <w:pPr>
        <w:rPr>
          <w:b/>
          <w:u w:val="single"/>
        </w:rPr>
      </w:pPr>
    </w:p>
    <w:p w14:paraId="52BA6F7E" w14:textId="77777777" w:rsidR="007111D7" w:rsidRDefault="007111D7" w:rsidP="007111D7">
      <w:pPr>
        <w:rPr>
          <w:bCs/>
        </w:rPr>
      </w:pPr>
      <w:r>
        <w:rPr>
          <w:bCs/>
        </w:rPr>
        <w:t xml:space="preserve">Nově vybrané žádosti z programu regenerace na obnovu kulturních památek: </w:t>
      </w:r>
    </w:p>
    <w:p w14:paraId="55541415" w14:textId="77777777" w:rsidR="007111D7" w:rsidRDefault="007111D7" w:rsidP="007111D7">
      <w:pPr>
        <w:pStyle w:val="Odstavecseseznamem"/>
        <w:numPr>
          <w:ilvl w:val="0"/>
          <w:numId w:val="1"/>
        </w:numPr>
        <w:spacing w:before="120"/>
      </w:pPr>
      <w:r>
        <w:t xml:space="preserve">Městský dům, </w:t>
      </w:r>
      <w:proofErr w:type="spellStart"/>
      <w:r>
        <w:t>Rvačov</w:t>
      </w:r>
      <w:proofErr w:type="spellEnd"/>
      <w:r>
        <w:t xml:space="preserve"> č. p. 165, </w:t>
      </w:r>
      <w:proofErr w:type="spellStart"/>
      <w:r>
        <w:t>parc</w:t>
      </w:r>
      <w:proofErr w:type="spellEnd"/>
      <w:r>
        <w:t xml:space="preserve">. č. 362 – Oprava střechy a krovu. </w:t>
      </w:r>
    </w:p>
    <w:p w14:paraId="15934545" w14:textId="77777777" w:rsidR="007111D7" w:rsidRDefault="007111D7" w:rsidP="007111D7">
      <w:pPr>
        <w:pStyle w:val="Odstavecseseznamem"/>
        <w:numPr>
          <w:ilvl w:val="0"/>
          <w:numId w:val="1"/>
        </w:numPr>
        <w:spacing w:before="120"/>
      </w:pPr>
      <w:r>
        <w:t xml:space="preserve">Činžovní dům, Arnoštova č. p. 97, </w:t>
      </w:r>
      <w:proofErr w:type="spellStart"/>
      <w:r>
        <w:t>parc</w:t>
      </w:r>
      <w:proofErr w:type="spellEnd"/>
      <w:r>
        <w:t>. č. 134 – Výměna střešní krytiny, oprava komínů.</w:t>
      </w:r>
    </w:p>
    <w:p w14:paraId="4DD52129" w14:textId="77777777" w:rsidR="007111D7" w:rsidRDefault="007111D7" w:rsidP="007111D7">
      <w:pPr>
        <w:spacing w:before="120"/>
      </w:pPr>
      <w:r>
        <w:t>Celkové financování na opravy památek v Programu regenerace MPZ Roudnice nad Labem bude takto:</w:t>
      </w:r>
    </w:p>
    <w:tbl>
      <w:tblPr>
        <w:tblW w:w="89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661"/>
        <w:gridCol w:w="1020"/>
        <w:gridCol w:w="1163"/>
        <w:gridCol w:w="876"/>
        <w:gridCol w:w="1083"/>
      </w:tblGrid>
      <w:tr w:rsidR="007111D7" w14:paraId="0602FE0B" w14:textId="77777777" w:rsidTr="00AF57FC">
        <w:tc>
          <w:tcPr>
            <w:tcW w:w="2126" w:type="dxa"/>
            <w:shd w:val="clear" w:color="auto" w:fill="auto"/>
          </w:tcPr>
          <w:p w14:paraId="04660B79" w14:textId="77777777" w:rsidR="007111D7" w:rsidRDefault="007111D7" w:rsidP="00AF57FC">
            <w:r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59D2D1CF" w14:textId="77777777" w:rsidR="007111D7" w:rsidRDefault="007111D7" w:rsidP="00AF57FC">
            <w: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07C7DC87" w14:textId="77777777" w:rsidR="007111D7" w:rsidRDefault="007111D7" w:rsidP="00AF57FC">
            <w: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1963D0DB" w14:textId="77777777" w:rsidR="007111D7" w:rsidRDefault="007111D7" w:rsidP="00AF57FC">
            <w: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255022AC" w14:textId="77777777" w:rsidR="007111D7" w:rsidRDefault="007111D7" w:rsidP="00AF57FC">
            <w: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0E4EF468" w14:textId="77777777" w:rsidR="007111D7" w:rsidRDefault="007111D7" w:rsidP="00AF57FC">
            <w:r>
              <w:t xml:space="preserve"> Podíl vlastníka (Kč)</w:t>
            </w:r>
          </w:p>
        </w:tc>
      </w:tr>
      <w:tr w:rsidR="007111D7" w14:paraId="5E902CF9" w14:textId="77777777" w:rsidTr="00AF57FC">
        <w:trPr>
          <w:trHeight w:val="1290"/>
        </w:trPr>
        <w:tc>
          <w:tcPr>
            <w:tcW w:w="2126" w:type="dxa"/>
            <w:shd w:val="clear" w:color="auto" w:fill="auto"/>
            <w:vAlign w:val="center"/>
          </w:tcPr>
          <w:p w14:paraId="3BD8B1AE" w14:textId="77777777" w:rsidR="007111D7" w:rsidRDefault="007111D7" w:rsidP="00AF57FC">
            <w:r>
              <w:t xml:space="preserve">Městský dům, </w:t>
            </w:r>
            <w:proofErr w:type="spellStart"/>
            <w:r>
              <w:t>Rvačov</w:t>
            </w:r>
            <w:proofErr w:type="spellEnd"/>
            <w:r>
              <w:t xml:space="preserve"> č. p. 165, </w:t>
            </w:r>
            <w:proofErr w:type="spellStart"/>
            <w:r>
              <w:t>parc</w:t>
            </w:r>
            <w:proofErr w:type="spellEnd"/>
            <w:r>
              <w:t>. č. 362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03253735" w14:textId="77777777" w:rsidR="007111D7" w:rsidRDefault="007111D7" w:rsidP="00AF57FC">
            <w:r>
              <w:t>Oprava střechy a krovu.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5C39B4F" w14:textId="77777777" w:rsidR="007111D7" w:rsidRDefault="007111D7" w:rsidP="00AF57FC">
            <w:r>
              <w:t>597.275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2A023C" w14:textId="77777777" w:rsidR="007111D7" w:rsidRDefault="007111D7" w:rsidP="00AF57FC">
            <w:pPr>
              <w:jc w:val="center"/>
            </w:pPr>
            <w:r>
              <w:t>200.000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A4B526" w14:textId="77777777" w:rsidR="007111D7" w:rsidRDefault="007111D7" w:rsidP="00AF57FC">
            <w:pPr>
              <w:jc w:val="center"/>
            </w:pPr>
            <w:r>
              <w:t>59.728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C66EAA" w14:textId="77777777" w:rsidR="007111D7" w:rsidRDefault="007111D7" w:rsidP="00AF57FC">
            <w:pPr>
              <w:jc w:val="center"/>
            </w:pPr>
            <w:r>
              <w:t>337.547</w:t>
            </w:r>
          </w:p>
        </w:tc>
      </w:tr>
      <w:tr w:rsidR="007111D7" w14:paraId="74B5ED9D" w14:textId="77777777" w:rsidTr="00AF57FC">
        <w:trPr>
          <w:trHeight w:val="1434"/>
        </w:trPr>
        <w:tc>
          <w:tcPr>
            <w:tcW w:w="2126" w:type="dxa"/>
            <w:shd w:val="clear" w:color="auto" w:fill="auto"/>
            <w:vAlign w:val="center"/>
          </w:tcPr>
          <w:p w14:paraId="5C1A35A8" w14:textId="77777777" w:rsidR="007111D7" w:rsidRDefault="007111D7" w:rsidP="00AF57FC">
            <w:r>
              <w:t xml:space="preserve">Činžovní dům, Arnoštova č. p. 97, </w:t>
            </w:r>
            <w:proofErr w:type="spellStart"/>
            <w:r>
              <w:t>parc</w:t>
            </w:r>
            <w:proofErr w:type="spellEnd"/>
            <w:r>
              <w:t>. č. 134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748948C4" w14:textId="77777777" w:rsidR="007111D7" w:rsidRDefault="007111D7" w:rsidP="00AF57FC">
            <w:pPr>
              <w:spacing w:before="120"/>
            </w:pPr>
            <w:r>
              <w:t xml:space="preserve">Výměna střešní krytiny, oprava komínů, výměna střešních oken. </w:t>
            </w:r>
          </w:p>
          <w:p w14:paraId="51B98622" w14:textId="77777777" w:rsidR="007111D7" w:rsidRDefault="007111D7" w:rsidP="00AF57FC"/>
        </w:tc>
        <w:tc>
          <w:tcPr>
            <w:tcW w:w="1016" w:type="dxa"/>
            <w:shd w:val="clear" w:color="auto" w:fill="auto"/>
            <w:vAlign w:val="center"/>
          </w:tcPr>
          <w:p w14:paraId="555B94CD" w14:textId="77777777" w:rsidR="007111D7" w:rsidRDefault="007111D7" w:rsidP="00AF57FC">
            <w:pPr>
              <w:jc w:val="center"/>
            </w:pPr>
            <w:r>
              <w:t>872.834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685D22" w14:textId="77777777" w:rsidR="007111D7" w:rsidRDefault="007111D7" w:rsidP="00AF57FC">
            <w:pPr>
              <w:jc w:val="center"/>
            </w:pPr>
            <w:r>
              <w:t>410.000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C9A0F6" w14:textId="77777777" w:rsidR="007111D7" w:rsidRDefault="007111D7" w:rsidP="00AF57FC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3105BC" w14:textId="77777777" w:rsidR="007111D7" w:rsidRDefault="007111D7" w:rsidP="00AF57FC">
            <w:pPr>
              <w:jc w:val="center"/>
            </w:pPr>
            <w:r>
              <w:t>462.834</w:t>
            </w:r>
          </w:p>
        </w:tc>
      </w:tr>
      <w:tr w:rsidR="007111D7" w14:paraId="651C76AB" w14:textId="77777777" w:rsidTr="00AF57FC">
        <w:tc>
          <w:tcPr>
            <w:tcW w:w="2126" w:type="dxa"/>
            <w:shd w:val="clear" w:color="auto" w:fill="auto"/>
          </w:tcPr>
          <w:p w14:paraId="026984AB" w14:textId="77777777" w:rsidR="007111D7" w:rsidRDefault="007111D7" w:rsidP="00AF57FC">
            <w:r>
              <w:t>Celkem:</w:t>
            </w:r>
          </w:p>
        </w:tc>
        <w:tc>
          <w:tcPr>
            <w:tcW w:w="2661" w:type="dxa"/>
            <w:shd w:val="clear" w:color="auto" w:fill="auto"/>
          </w:tcPr>
          <w:p w14:paraId="25134580" w14:textId="77777777" w:rsidR="007111D7" w:rsidRDefault="007111D7" w:rsidP="00AF57FC"/>
        </w:tc>
        <w:tc>
          <w:tcPr>
            <w:tcW w:w="1016" w:type="dxa"/>
            <w:shd w:val="clear" w:color="auto" w:fill="auto"/>
          </w:tcPr>
          <w:p w14:paraId="6F5E0DE0" w14:textId="77777777" w:rsidR="007111D7" w:rsidRDefault="007111D7" w:rsidP="00AF57FC"/>
        </w:tc>
        <w:tc>
          <w:tcPr>
            <w:tcW w:w="0" w:type="auto"/>
            <w:shd w:val="clear" w:color="auto" w:fill="auto"/>
          </w:tcPr>
          <w:p w14:paraId="06473B12" w14:textId="77777777" w:rsidR="007111D7" w:rsidRPr="007266EB" w:rsidRDefault="007111D7" w:rsidP="00AF57FC">
            <w:pPr>
              <w:rPr>
                <w:b/>
                <w:bCs/>
              </w:rPr>
            </w:pPr>
            <w:r>
              <w:t xml:space="preserve"> 610.000</w:t>
            </w:r>
          </w:p>
        </w:tc>
        <w:tc>
          <w:tcPr>
            <w:tcW w:w="0" w:type="auto"/>
            <w:shd w:val="clear" w:color="auto" w:fill="auto"/>
          </w:tcPr>
          <w:p w14:paraId="75B1DC34" w14:textId="77777777" w:rsidR="007111D7" w:rsidRDefault="007111D7" w:rsidP="00AF57FC">
            <w:r>
              <w:t>59.728</w:t>
            </w:r>
          </w:p>
        </w:tc>
        <w:tc>
          <w:tcPr>
            <w:tcW w:w="0" w:type="auto"/>
            <w:shd w:val="clear" w:color="auto" w:fill="auto"/>
          </w:tcPr>
          <w:p w14:paraId="4359BFB6" w14:textId="77777777" w:rsidR="007111D7" w:rsidRDefault="007111D7" w:rsidP="00AF57FC">
            <w:r>
              <w:t xml:space="preserve">              </w:t>
            </w:r>
          </w:p>
        </w:tc>
      </w:tr>
    </w:tbl>
    <w:p w14:paraId="100157E3" w14:textId="77777777" w:rsidR="007111D7" w:rsidRPr="008E0A12" w:rsidRDefault="007111D7" w:rsidP="007111D7">
      <w:pPr>
        <w:rPr>
          <w:bCs/>
        </w:rPr>
      </w:pPr>
    </w:p>
    <w:p w14:paraId="1E956A2C" w14:textId="77777777" w:rsidR="007111D7" w:rsidRDefault="007111D7" w:rsidP="007111D7">
      <w:pPr>
        <w:rPr>
          <w:b/>
          <w:u w:val="single"/>
        </w:rPr>
      </w:pPr>
    </w:p>
    <w:p w14:paraId="3EF0412A" w14:textId="57073336" w:rsidR="007111D7" w:rsidRPr="007111D7" w:rsidRDefault="007111D7" w:rsidP="007111D7">
      <w:pPr>
        <w:rPr>
          <w:b/>
        </w:rPr>
      </w:pPr>
      <w:r>
        <w:rPr>
          <w:b/>
          <w:u w:val="single"/>
        </w:rPr>
        <w:t>Návrh na usnesení:</w:t>
      </w:r>
      <w:r>
        <w:rPr>
          <w:b/>
        </w:rPr>
        <w:t xml:space="preserve">   </w:t>
      </w:r>
    </w:p>
    <w:p w14:paraId="1929EFBF" w14:textId="0534D620" w:rsidR="007111D7" w:rsidRDefault="007111D7" w:rsidP="007111D7">
      <w:pPr>
        <w:jc w:val="both"/>
      </w:pPr>
      <w:bookmarkStart w:id="0" w:name="_Hlk183523269"/>
      <w:r>
        <w:t xml:space="preserve">Zastupitelstvo města </w:t>
      </w:r>
      <w:r w:rsidRPr="001E74FC">
        <w:rPr>
          <w:b/>
          <w:bCs/>
        </w:rPr>
        <w:t xml:space="preserve">částečně revokuje usnesení č. </w:t>
      </w:r>
      <w:r>
        <w:rPr>
          <w:b/>
          <w:bCs/>
        </w:rPr>
        <w:t>37</w:t>
      </w:r>
      <w:r w:rsidRPr="001E74FC">
        <w:rPr>
          <w:b/>
          <w:bCs/>
        </w:rPr>
        <w:t>/202</w:t>
      </w:r>
      <w:r>
        <w:rPr>
          <w:b/>
          <w:bCs/>
        </w:rPr>
        <w:t>5</w:t>
      </w:r>
      <w:r w:rsidRPr="001E74FC">
        <w:rPr>
          <w:b/>
          <w:bCs/>
        </w:rPr>
        <w:t>/ZM</w:t>
      </w:r>
      <w:r>
        <w:t xml:space="preserve"> a schvaluje poskytnutí dotace – finančního účelového příspěvku </w:t>
      </w:r>
      <w:bookmarkEnd w:id="0"/>
      <w:r>
        <w:t>celkové výši dle výše uvedené tabulky s tím, že zároveň rozhodne o poskytnutí dotace vlastníkům vybraných památek.</w:t>
      </w:r>
    </w:p>
    <w:p w14:paraId="2200C8D8" w14:textId="77777777" w:rsidR="007111D7" w:rsidRDefault="007111D7" w:rsidP="007111D7"/>
    <w:p w14:paraId="1325BF1E" w14:textId="77777777" w:rsidR="007111D7" w:rsidRDefault="007111D7" w:rsidP="007111D7"/>
    <w:p w14:paraId="2A21A1AA" w14:textId="77777777" w:rsidR="007111D7" w:rsidRDefault="007111D7" w:rsidP="007111D7"/>
    <w:p w14:paraId="6743C056" w14:textId="77777777" w:rsidR="007111D7" w:rsidRDefault="007111D7" w:rsidP="007111D7"/>
    <w:p w14:paraId="2D368B52" w14:textId="693E6FD1" w:rsidR="007111D7" w:rsidRDefault="007111D7" w:rsidP="007111D7">
      <w:r>
        <w:t xml:space="preserve">V Roudnici nad Labem, dne </w:t>
      </w:r>
      <w:r>
        <w:t>4</w:t>
      </w:r>
      <w:r>
        <w:t>.</w:t>
      </w:r>
      <w:r>
        <w:t>6</w:t>
      </w:r>
      <w:r>
        <w:t>.2025</w:t>
      </w:r>
    </w:p>
    <w:p w14:paraId="6F1EF691" w14:textId="77777777" w:rsidR="004D0983" w:rsidRDefault="004D0983"/>
    <w:sectPr w:rsidR="004D0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842E2"/>
    <w:multiLevelType w:val="hybridMultilevel"/>
    <w:tmpl w:val="489A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989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1D7"/>
    <w:rsid w:val="004D0983"/>
    <w:rsid w:val="007111D7"/>
    <w:rsid w:val="0081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0E213"/>
  <w15:chartTrackingRefBased/>
  <w15:docId w15:val="{FAD100F6-068F-4801-A5A8-AABB5920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11D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11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405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Kunt Patrik</cp:lastModifiedBy>
  <cp:revision>1</cp:revision>
  <cp:lastPrinted>2025-06-04T06:55:00Z</cp:lastPrinted>
  <dcterms:created xsi:type="dcterms:W3CDTF">2025-06-04T06:43:00Z</dcterms:created>
  <dcterms:modified xsi:type="dcterms:W3CDTF">2025-06-04T15:02:00Z</dcterms:modified>
</cp:coreProperties>
</file>